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FF3B9" w14:textId="77777777" w:rsidR="00313E33" w:rsidRPr="00D63013" w:rsidRDefault="00384415">
      <w:pPr>
        <w:rPr>
          <w:rFonts w:ascii="Bodoni MT Black" w:hAnsi="Bodoni MT Black"/>
          <w:b/>
          <w:sz w:val="40"/>
          <w:szCs w:val="40"/>
          <w:u w:val="single"/>
        </w:rPr>
      </w:pPr>
      <w:r w:rsidRPr="00D63013">
        <w:rPr>
          <w:rFonts w:ascii="Bodoni MT Black" w:hAnsi="Bodoni MT Black"/>
          <w:b/>
          <w:sz w:val="40"/>
          <w:szCs w:val="40"/>
          <w:u w:val="single"/>
        </w:rPr>
        <w:t>Obec  Studená, Studená 23, 331 41 Kralovice</w:t>
      </w:r>
    </w:p>
    <w:p w14:paraId="1535B7E2" w14:textId="457172CB" w:rsidR="0094768E" w:rsidRDefault="000A327E">
      <w:pPr>
        <w:rPr>
          <w:rFonts w:ascii="Arial Black" w:hAnsi="Arial Black"/>
          <w:b/>
          <w:sz w:val="40"/>
          <w:szCs w:val="40"/>
          <w:u w:val="single"/>
        </w:rPr>
      </w:pPr>
      <w:r>
        <w:rPr>
          <w:rFonts w:ascii="Arial Black" w:hAnsi="Arial Black"/>
          <w:b/>
          <w:sz w:val="40"/>
          <w:szCs w:val="40"/>
          <w:u w:val="single"/>
        </w:rPr>
        <w:t>Návrh r</w:t>
      </w:r>
      <w:r w:rsidR="00384415" w:rsidRPr="0094768E">
        <w:rPr>
          <w:rFonts w:ascii="Arial Black" w:hAnsi="Arial Black"/>
          <w:b/>
          <w:sz w:val="40"/>
          <w:szCs w:val="40"/>
          <w:u w:val="single"/>
        </w:rPr>
        <w:t>ozpočtov</w:t>
      </w:r>
      <w:r>
        <w:rPr>
          <w:rFonts w:ascii="Arial Black" w:hAnsi="Arial Black"/>
          <w:b/>
          <w:sz w:val="40"/>
          <w:szCs w:val="40"/>
          <w:u w:val="single"/>
        </w:rPr>
        <w:t>ého</w:t>
      </w:r>
      <w:r w:rsidR="00384415" w:rsidRPr="0094768E">
        <w:rPr>
          <w:rFonts w:ascii="Arial Black" w:hAnsi="Arial Black"/>
          <w:b/>
          <w:sz w:val="40"/>
          <w:szCs w:val="40"/>
          <w:u w:val="single"/>
        </w:rPr>
        <w:t xml:space="preserve"> výhled</w:t>
      </w:r>
      <w:r>
        <w:rPr>
          <w:rFonts w:ascii="Arial Black" w:hAnsi="Arial Black"/>
          <w:b/>
          <w:sz w:val="40"/>
          <w:szCs w:val="40"/>
          <w:u w:val="single"/>
        </w:rPr>
        <w:t>u</w:t>
      </w:r>
      <w:r w:rsidR="00384415" w:rsidRPr="0094768E">
        <w:rPr>
          <w:rFonts w:ascii="Arial Black" w:hAnsi="Arial Black"/>
          <w:b/>
          <w:sz w:val="40"/>
          <w:szCs w:val="40"/>
          <w:u w:val="single"/>
        </w:rPr>
        <w:t xml:space="preserve"> obce na r. </w:t>
      </w:r>
      <w:r w:rsidR="00D030C7">
        <w:rPr>
          <w:rFonts w:ascii="Arial Black" w:hAnsi="Arial Black"/>
          <w:b/>
          <w:sz w:val="40"/>
          <w:szCs w:val="40"/>
          <w:u w:val="single"/>
        </w:rPr>
        <w:t>20</w:t>
      </w:r>
      <w:r w:rsidR="00B53B75">
        <w:rPr>
          <w:rFonts w:ascii="Arial Black" w:hAnsi="Arial Black"/>
          <w:b/>
          <w:sz w:val="40"/>
          <w:szCs w:val="40"/>
          <w:u w:val="single"/>
        </w:rPr>
        <w:t>21</w:t>
      </w:r>
      <w:r w:rsidR="00D030C7">
        <w:rPr>
          <w:rFonts w:ascii="Arial Black" w:hAnsi="Arial Black"/>
          <w:b/>
          <w:sz w:val="40"/>
          <w:szCs w:val="40"/>
          <w:u w:val="single"/>
        </w:rPr>
        <w:t>-202</w:t>
      </w:r>
      <w:r w:rsidR="00B53B75">
        <w:rPr>
          <w:rFonts w:ascii="Arial Black" w:hAnsi="Arial Black"/>
          <w:b/>
          <w:sz w:val="40"/>
          <w:szCs w:val="40"/>
          <w:u w:val="single"/>
        </w:rPr>
        <w:t>4</w:t>
      </w:r>
    </w:p>
    <w:p w14:paraId="48DC0B01" w14:textId="77777777" w:rsidR="00C236AA" w:rsidRDefault="00C23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tis. Kč</w:t>
      </w:r>
    </w:p>
    <w:tbl>
      <w:tblPr>
        <w:tblW w:w="1228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35"/>
        <w:gridCol w:w="5325"/>
        <w:gridCol w:w="1125"/>
        <w:gridCol w:w="1125"/>
        <w:gridCol w:w="1125"/>
        <w:gridCol w:w="1125"/>
        <w:gridCol w:w="1125"/>
      </w:tblGrid>
      <w:tr w:rsidR="00B53B75" w14:paraId="36E0B3D3" w14:textId="77777777" w:rsidTr="00B53B75">
        <w:trPr>
          <w:trHeight w:val="300"/>
        </w:trPr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3C9EFE27" w14:textId="7777777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Číslo řádku</w:t>
            </w:r>
          </w:p>
        </w:tc>
        <w:tc>
          <w:tcPr>
            <w:tcW w:w="53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3A890160" w14:textId="7777777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Název položky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57DD5F96" w14:textId="1D292B3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Rok 2021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51C43733" w14:textId="327DA19B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Rok 2022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3506863C" w14:textId="5F930C2D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rok 2023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565874C7" w14:textId="6C4E565A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Rok 2024</w:t>
            </w:r>
          </w:p>
        </w:tc>
        <w:tc>
          <w:tcPr>
            <w:tcW w:w="11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14:paraId="1195B22A" w14:textId="7777777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</w:tr>
      <w:tr w:rsidR="00B53B75" w14:paraId="02C73C9D" w14:textId="77777777" w:rsidTr="00B53B75">
        <w:trPr>
          <w:trHeight w:val="285"/>
        </w:trPr>
        <w:tc>
          <w:tcPr>
            <w:tcW w:w="133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5F72D4" w14:textId="7777777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5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50C4E" w14:textId="7777777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Daňové příjmy tř. 1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E4A4" w14:textId="4F6B9028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C0667" w14:textId="3F187BC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758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C548" w14:textId="57745C1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792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E36CB" w14:textId="166AF9B9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0D800186" w14:textId="775EEA2C" w:rsidR="00B53B75" w:rsidRDefault="00876313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2887</w:t>
            </w:r>
          </w:p>
        </w:tc>
      </w:tr>
      <w:tr w:rsidR="00B53B75" w14:paraId="32FC03BB" w14:textId="77777777" w:rsidTr="00B53B75">
        <w:trPr>
          <w:trHeight w:val="285"/>
        </w:trPr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6CF8BA" w14:textId="7777777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EB90F" w14:textId="7777777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Nedaňové příjmy tř. 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6BFF8" w14:textId="6C862AB1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B48B4" w14:textId="038A4D8E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5BDB" w14:textId="5DFD7A7E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68726" w14:textId="7D3C20DD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F838116" w14:textId="120AC72E" w:rsidR="00B53B75" w:rsidRDefault="00876313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810</w:t>
            </w:r>
          </w:p>
        </w:tc>
      </w:tr>
      <w:tr w:rsidR="00B53B75" w14:paraId="0C5409F5" w14:textId="77777777" w:rsidTr="00B53B75">
        <w:trPr>
          <w:trHeight w:val="285"/>
        </w:trPr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27F581" w14:textId="7777777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1FDCC" w14:textId="7777777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Dotace tř.4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2170" w14:textId="7220B22C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DA2D" w14:textId="5258817F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27432" w14:textId="36575855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6A05" w14:textId="7777777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9B83EF4" w14:textId="4DAD9C42" w:rsidR="00B53B75" w:rsidRDefault="00876313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812</w:t>
            </w:r>
          </w:p>
        </w:tc>
      </w:tr>
      <w:tr w:rsidR="00B53B75" w14:paraId="1B51F98D" w14:textId="77777777" w:rsidTr="00B53B75">
        <w:trPr>
          <w:trHeight w:val="285"/>
        </w:trPr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F0EC463" w14:textId="7777777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490CF46" w14:textId="7777777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Příjmy celkem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C94EBB4" w14:textId="6B603526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930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6443882" w14:textId="03A2FCC3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1155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26C8AF2" w14:textId="7289F374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91B2994" w14:textId="22E9432B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1216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14:paraId="68CCFEA5" w14:textId="096E88C4" w:rsidR="00B53B75" w:rsidRDefault="00876313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4509</w:t>
            </w:r>
          </w:p>
        </w:tc>
      </w:tr>
      <w:tr w:rsidR="00B53B75" w14:paraId="74ACF55A" w14:textId="77777777" w:rsidTr="00B53B75">
        <w:trPr>
          <w:trHeight w:val="285"/>
        </w:trPr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DF687F" w14:textId="7777777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8948C" w14:textId="77777777" w:rsidR="00B53B75" w:rsidRDefault="00B53B75" w:rsidP="00B53B75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Běžné výdaje neinvestiční tř. 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8785" w14:textId="64E3D3AF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B020" w14:textId="3F651F7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7927B" w14:textId="15FBDBD5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B476F" w14:textId="3CD1CFFF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1023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7D22A49" w14:textId="59ADF266" w:rsidR="00B53B75" w:rsidRDefault="00876313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</w:t>
            </w:r>
          </w:p>
        </w:tc>
      </w:tr>
      <w:tr w:rsidR="00B53B75" w14:paraId="1238053F" w14:textId="77777777" w:rsidTr="00B53B75">
        <w:trPr>
          <w:trHeight w:val="300"/>
        </w:trPr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2A4D7ECC" w14:textId="7777777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7A0630BF" w14:textId="7777777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Výdaje celkem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2031E33D" w14:textId="133CDB89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25012F7A" w14:textId="2574FB36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5A890B04" w14:textId="380AF183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56788D91" w14:textId="12CFEC3B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1023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14:paraId="082518E0" w14:textId="4736E271" w:rsidR="00B53B75" w:rsidRDefault="00876313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3903</w:t>
            </w:r>
          </w:p>
        </w:tc>
      </w:tr>
    </w:tbl>
    <w:p w14:paraId="0A2DFA63" w14:textId="77777777" w:rsidR="00C236AA" w:rsidRDefault="00C236AA">
      <w:pPr>
        <w:rPr>
          <w:rFonts w:ascii="Times New Roman" w:hAnsi="Times New Roman" w:cs="Times New Roman"/>
          <w:sz w:val="28"/>
          <w:szCs w:val="28"/>
        </w:rPr>
      </w:pPr>
    </w:p>
    <w:p w14:paraId="20EB59CB" w14:textId="77777777" w:rsidR="00C236AA" w:rsidRDefault="00C236AA">
      <w:pPr>
        <w:rPr>
          <w:rFonts w:ascii="Times New Roman" w:hAnsi="Times New Roman" w:cs="Times New Roman"/>
          <w:sz w:val="28"/>
          <w:szCs w:val="28"/>
        </w:rPr>
      </w:pPr>
    </w:p>
    <w:p w14:paraId="7FE09290" w14:textId="188551CB" w:rsidR="00C236AA" w:rsidRDefault="00430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 Studené </w:t>
      </w:r>
      <w:r w:rsidR="00960C81">
        <w:rPr>
          <w:rFonts w:ascii="Times New Roman" w:hAnsi="Times New Roman" w:cs="Times New Roman"/>
          <w:sz w:val="28"/>
          <w:szCs w:val="28"/>
        </w:rPr>
        <w:t>30.11</w:t>
      </w:r>
      <w:r w:rsidR="00D030C7">
        <w:rPr>
          <w:rFonts w:ascii="Times New Roman" w:hAnsi="Times New Roman" w:cs="Times New Roman"/>
          <w:sz w:val="28"/>
          <w:szCs w:val="28"/>
        </w:rPr>
        <w:t>.20</w:t>
      </w:r>
      <w:r w:rsidR="00876313">
        <w:rPr>
          <w:rFonts w:ascii="Times New Roman" w:hAnsi="Times New Roman" w:cs="Times New Roman"/>
          <w:sz w:val="28"/>
          <w:szCs w:val="28"/>
        </w:rPr>
        <w:t>20</w:t>
      </w:r>
    </w:p>
    <w:p w14:paraId="6563AC00" w14:textId="77777777" w:rsidR="00C236AA" w:rsidRDefault="00C236AA">
      <w:pPr>
        <w:rPr>
          <w:rFonts w:ascii="Times New Roman" w:hAnsi="Times New Roman" w:cs="Times New Roman"/>
          <w:sz w:val="28"/>
          <w:szCs w:val="28"/>
        </w:rPr>
      </w:pPr>
    </w:p>
    <w:p w14:paraId="3BCA686C" w14:textId="77777777" w:rsidR="00C236AA" w:rsidRDefault="00C236AA">
      <w:pPr>
        <w:rPr>
          <w:rFonts w:ascii="Times New Roman" w:hAnsi="Times New Roman" w:cs="Times New Roman"/>
          <w:sz w:val="28"/>
          <w:szCs w:val="28"/>
        </w:rPr>
      </w:pPr>
    </w:p>
    <w:p w14:paraId="5F14CAB4" w14:textId="77777777" w:rsidR="00C236AA" w:rsidRDefault="00C23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Libor Smolík – starosta obce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Bohumil Stach – předseda finančního výboru</w:t>
      </w:r>
    </w:p>
    <w:p w14:paraId="3BB14291" w14:textId="77777777" w:rsidR="00C236AA" w:rsidRPr="00C236AA" w:rsidRDefault="00C23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……………………………………………….</w:t>
      </w:r>
    </w:p>
    <w:sectPr w:rsidR="00C236AA" w:rsidRPr="00C236AA" w:rsidSect="003844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Black">
    <w:altName w:val="Bodoni MT Black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15"/>
    <w:rsid w:val="000A327E"/>
    <w:rsid w:val="00113370"/>
    <w:rsid w:val="002026D4"/>
    <w:rsid w:val="002B1E9C"/>
    <w:rsid w:val="00313E33"/>
    <w:rsid w:val="00384415"/>
    <w:rsid w:val="0043085B"/>
    <w:rsid w:val="00876313"/>
    <w:rsid w:val="008F5672"/>
    <w:rsid w:val="0094768E"/>
    <w:rsid w:val="00960C81"/>
    <w:rsid w:val="00B257F1"/>
    <w:rsid w:val="00B53B75"/>
    <w:rsid w:val="00C236AA"/>
    <w:rsid w:val="00D030C7"/>
    <w:rsid w:val="00D63013"/>
    <w:rsid w:val="00FB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87BD"/>
  <w15:docId w15:val="{E293EB9C-73DA-4552-ABD7-F53B3AC8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 Studená</cp:lastModifiedBy>
  <cp:revision>4</cp:revision>
  <cp:lastPrinted>2016-12-14T13:27:00Z</cp:lastPrinted>
  <dcterms:created xsi:type="dcterms:W3CDTF">2021-04-30T11:28:00Z</dcterms:created>
  <dcterms:modified xsi:type="dcterms:W3CDTF">2021-04-30T11:29:00Z</dcterms:modified>
</cp:coreProperties>
</file>